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B432" w14:textId="77777777" w:rsidR="00B614AC" w:rsidRDefault="00B614AC" w:rsidP="00B614A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UNITED STATES BANKRUPTCY COURT</w:t>
      </w:r>
    </w:p>
    <w:p w14:paraId="137CB783" w14:textId="77777777" w:rsidR="00B614AC" w:rsidRDefault="00B614AC" w:rsidP="00B614AC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THE DISTRICT OF MARYLAND</w:t>
      </w:r>
      <w:r>
        <w:rPr>
          <w:b/>
          <w:sz w:val="28"/>
          <w:szCs w:val="28"/>
        </w:rPr>
        <w:br/>
        <w:t xml:space="preserve">at </w:t>
      </w:r>
      <w:sdt>
        <w:sdtPr>
          <w:rPr>
            <w:b/>
            <w:sz w:val="28"/>
            <w:szCs w:val="28"/>
          </w:rPr>
          <w:id w:val="694358861"/>
          <w:placeholder>
            <w:docPart w:val="5522FBB86C2749AA95C3754D0D674F2C"/>
          </w:placeholder>
          <w:showingPlcHdr/>
          <w:dropDownList>
            <w:listItem w:value="Choose an item."/>
            <w:listItem w:displayText="Baltimore" w:value="Baltimore"/>
            <w:listItem w:displayText="Greenbelt" w:value="Greenbelt"/>
          </w:dropDownList>
        </w:sdtPr>
        <w:sdtContent>
          <w:r>
            <w:rPr>
              <w:rStyle w:val="PlaceholderText"/>
            </w:rPr>
            <w:t>Choose an item.</w:t>
          </w:r>
        </w:sdtContent>
      </w:sdt>
    </w:p>
    <w:tbl>
      <w:tblPr>
        <w:tblStyle w:val="TableGrid"/>
        <w:tblW w:w="95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70"/>
      </w:tblGrid>
      <w:tr w:rsidR="009A22F8" w:rsidRPr="00396DC8" w14:paraId="7CFEBD5D" w14:textId="77777777" w:rsidTr="00B614AC">
        <w:trPr>
          <w:trHeight w:val="1380"/>
          <w:jc w:val="center"/>
        </w:trPr>
        <w:tc>
          <w:tcPr>
            <w:tcW w:w="4788" w:type="dxa"/>
            <w:tcBorders>
              <w:bottom w:val="single" w:sz="4" w:space="0" w:color="auto"/>
              <w:right w:val="dotDash" w:sz="4" w:space="0" w:color="auto"/>
            </w:tcBorders>
          </w:tcPr>
          <w:p w14:paraId="27342012" w14:textId="77777777" w:rsidR="009A22F8" w:rsidRPr="00396DC8" w:rsidRDefault="009A22F8" w:rsidP="00371E60">
            <w:pPr>
              <w:rPr>
                <w:rFonts w:cs="Times New Roman"/>
                <w:szCs w:val="24"/>
              </w:rPr>
            </w:pPr>
            <w:r w:rsidRPr="00396DC8">
              <w:rPr>
                <w:rFonts w:cs="Times New Roman"/>
                <w:szCs w:val="24"/>
              </w:rPr>
              <w:t>IN RE:</w:t>
            </w:r>
          </w:p>
          <w:p w14:paraId="15BF23C4" w14:textId="77777777" w:rsidR="009A22F8" w:rsidRPr="00396DC8" w:rsidRDefault="009A22F8" w:rsidP="00371E60">
            <w:pPr>
              <w:rPr>
                <w:rFonts w:cs="Times New Roman"/>
                <w:szCs w:val="24"/>
              </w:rPr>
            </w:pPr>
          </w:p>
          <w:p w14:paraId="60CBC5C8" w14:textId="77777777" w:rsidR="009A22F8" w:rsidRPr="00396DC8" w:rsidRDefault="009A22F8" w:rsidP="00371E60">
            <w:pPr>
              <w:rPr>
                <w:rFonts w:cs="Times New Roman"/>
                <w:szCs w:val="24"/>
              </w:rPr>
            </w:pPr>
          </w:p>
          <w:p w14:paraId="046F709D" w14:textId="77777777" w:rsidR="009A22F8" w:rsidRPr="00396DC8" w:rsidRDefault="009A22F8" w:rsidP="00371E60">
            <w:pPr>
              <w:ind w:left="1440"/>
              <w:rPr>
                <w:rFonts w:cs="Times New Roman"/>
                <w:szCs w:val="24"/>
              </w:rPr>
            </w:pPr>
          </w:p>
          <w:p w14:paraId="423FDA2D" w14:textId="77777777" w:rsidR="009A22F8" w:rsidRPr="00396DC8" w:rsidRDefault="009A22F8" w:rsidP="00371E60">
            <w:pPr>
              <w:ind w:left="1440"/>
              <w:rPr>
                <w:rFonts w:cs="Times New Roman"/>
                <w:szCs w:val="24"/>
              </w:rPr>
            </w:pPr>
            <w:r w:rsidRPr="00396DC8">
              <w:rPr>
                <w:rFonts w:cs="Times New Roman"/>
                <w:szCs w:val="24"/>
              </w:rPr>
              <w:t>Debtor</w:t>
            </w:r>
          </w:p>
          <w:p w14:paraId="26A1D175" w14:textId="77777777" w:rsidR="009A22F8" w:rsidRPr="00396DC8" w:rsidRDefault="009A22F8" w:rsidP="00371E60">
            <w:pPr>
              <w:ind w:left="1440"/>
              <w:rPr>
                <w:rFonts w:cs="Times New Roman"/>
                <w:szCs w:val="24"/>
              </w:rPr>
            </w:pPr>
          </w:p>
        </w:tc>
        <w:tc>
          <w:tcPr>
            <w:tcW w:w="4770" w:type="dxa"/>
            <w:tcBorders>
              <w:left w:val="dotDash" w:sz="4" w:space="0" w:color="auto"/>
            </w:tcBorders>
          </w:tcPr>
          <w:p w14:paraId="28ED3891" w14:textId="77777777" w:rsidR="009A22F8" w:rsidRPr="00396DC8" w:rsidRDefault="009A22F8" w:rsidP="00371E60">
            <w:pPr>
              <w:rPr>
                <w:rFonts w:cs="Times New Roman"/>
                <w:b/>
                <w:szCs w:val="24"/>
                <w:u w:val="single"/>
              </w:rPr>
            </w:pPr>
          </w:p>
          <w:p w14:paraId="2F9FDBF5" w14:textId="77777777" w:rsidR="009A22F8" w:rsidRPr="00396DC8" w:rsidRDefault="009A22F8" w:rsidP="00371E60">
            <w:pPr>
              <w:ind w:left="252"/>
              <w:rPr>
                <w:rFonts w:cs="Times New Roman"/>
                <w:szCs w:val="24"/>
              </w:rPr>
            </w:pPr>
            <w:r w:rsidRPr="00396DC8">
              <w:rPr>
                <w:rFonts w:cs="Times New Roman"/>
                <w:szCs w:val="24"/>
              </w:rPr>
              <w:t>Case No.________________</w:t>
            </w:r>
          </w:p>
          <w:p w14:paraId="22C61235" w14:textId="77777777" w:rsidR="009A22F8" w:rsidRPr="00396DC8" w:rsidRDefault="009A22F8" w:rsidP="00371E60">
            <w:pPr>
              <w:ind w:left="252"/>
              <w:rPr>
                <w:rFonts w:cs="Times New Roman"/>
                <w:szCs w:val="24"/>
              </w:rPr>
            </w:pPr>
          </w:p>
          <w:p w14:paraId="23B54AAE" w14:textId="01EC05BF" w:rsidR="009A22F8" w:rsidRPr="00396DC8" w:rsidRDefault="009A22F8" w:rsidP="00371E60">
            <w:pPr>
              <w:ind w:left="252"/>
              <w:rPr>
                <w:rFonts w:cs="Times New Roman"/>
                <w:szCs w:val="24"/>
              </w:rPr>
            </w:pPr>
            <w:r w:rsidRPr="00396DC8">
              <w:rPr>
                <w:rFonts w:cs="Times New Roman"/>
                <w:szCs w:val="24"/>
              </w:rPr>
              <w:t>Chapter</w:t>
            </w:r>
            <w:r w:rsidR="00202765" w:rsidRPr="00396DC8">
              <w:rPr>
                <w:rFonts w:cs="Times New Roman"/>
                <w:szCs w:val="24"/>
              </w:rPr>
              <w:t xml:space="preserve"> 13</w:t>
            </w:r>
          </w:p>
        </w:tc>
      </w:tr>
      <w:tr w:rsidR="009A22F8" w:rsidRPr="00396DC8" w14:paraId="18089BC6" w14:textId="77777777" w:rsidTr="00B614AC">
        <w:trPr>
          <w:trHeight w:val="838"/>
          <w:jc w:val="center"/>
        </w:trPr>
        <w:tc>
          <w:tcPr>
            <w:tcW w:w="4788" w:type="dxa"/>
            <w:tcBorders>
              <w:top w:val="single" w:sz="4" w:space="0" w:color="auto"/>
              <w:right w:val="dotDash" w:sz="4" w:space="0" w:color="auto"/>
            </w:tcBorders>
          </w:tcPr>
          <w:p w14:paraId="53B395EA" w14:textId="77777777" w:rsidR="009A22F8" w:rsidRPr="00396DC8" w:rsidRDefault="009A22F8" w:rsidP="00371E60">
            <w:pPr>
              <w:rPr>
                <w:rFonts w:cs="Times New Roman"/>
                <w:b/>
                <w:szCs w:val="24"/>
                <w:u w:val="single"/>
              </w:rPr>
            </w:pPr>
          </w:p>
          <w:p w14:paraId="2B8B1909" w14:textId="77777777" w:rsidR="009A22F8" w:rsidRPr="00396DC8" w:rsidRDefault="009A22F8" w:rsidP="00371E60">
            <w:pPr>
              <w:rPr>
                <w:rFonts w:cs="Times New Roman"/>
                <w:b/>
                <w:szCs w:val="24"/>
                <w:u w:val="single"/>
              </w:rPr>
            </w:pPr>
          </w:p>
          <w:p w14:paraId="124C3EBF" w14:textId="35182456" w:rsidR="009A22F8" w:rsidRPr="00396DC8" w:rsidRDefault="009A22F8" w:rsidP="00371E60">
            <w:pPr>
              <w:ind w:left="1440"/>
              <w:rPr>
                <w:rFonts w:cs="Times New Roman"/>
                <w:szCs w:val="24"/>
              </w:rPr>
            </w:pPr>
            <w:r w:rsidRPr="00396DC8">
              <w:rPr>
                <w:rFonts w:cs="Times New Roman"/>
                <w:szCs w:val="24"/>
              </w:rPr>
              <w:t>Movant</w:t>
            </w:r>
          </w:p>
          <w:p w14:paraId="120FDC03" w14:textId="77777777" w:rsidR="009A22F8" w:rsidRPr="00396DC8" w:rsidRDefault="009A22F8" w:rsidP="00371E60">
            <w:pPr>
              <w:rPr>
                <w:rFonts w:cs="Times New Roman"/>
                <w:szCs w:val="24"/>
              </w:rPr>
            </w:pPr>
            <w:r w:rsidRPr="00396DC8">
              <w:rPr>
                <w:rFonts w:cs="Times New Roman"/>
                <w:szCs w:val="24"/>
              </w:rPr>
              <w:t>vs.</w:t>
            </w:r>
          </w:p>
          <w:p w14:paraId="05782287" w14:textId="77777777" w:rsidR="009A22F8" w:rsidRPr="00396DC8" w:rsidRDefault="009A22F8" w:rsidP="00371E60">
            <w:pPr>
              <w:rPr>
                <w:rFonts w:cs="Times New Roman"/>
                <w:szCs w:val="24"/>
              </w:rPr>
            </w:pPr>
          </w:p>
          <w:p w14:paraId="6CD15ACC" w14:textId="07E700ED" w:rsidR="009A22F8" w:rsidRPr="00396DC8" w:rsidRDefault="009A22F8" w:rsidP="00371E60">
            <w:pPr>
              <w:ind w:left="1440"/>
              <w:rPr>
                <w:rFonts w:cs="Times New Roman"/>
                <w:szCs w:val="24"/>
              </w:rPr>
            </w:pPr>
            <w:r w:rsidRPr="00396DC8">
              <w:rPr>
                <w:rFonts w:cs="Times New Roman"/>
                <w:szCs w:val="24"/>
              </w:rPr>
              <w:t>Respondent</w:t>
            </w:r>
          </w:p>
        </w:tc>
        <w:tc>
          <w:tcPr>
            <w:tcW w:w="4770" w:type="dxa"/>
            <w:tcBorders>
              <w:left w:val="dotDash" w:sz="4" w:space="0" w:color="auto"/>
            </w:tcBorders>
          </w:tcPr>
          <w:p w14:paraId="4748C7A4" w14:textId="77777777" w:rsidR="009A22F8" w:rsidRPr="00396DC8" w:rsidRDefault="009A22F8" w:rsidP="00371E60">
            <w:pPr>
              <w:rPr>
                <w:rFonts w:cs="Times New Roman"/>
                <w:b/>
                <w:szCs w:val="24"/>
                <w:u w:val="single"/>
              </w:rPr>
            </w:pPr>
          </w:p>
          <w:p w14:paraId="31577987" w14:textId="77777777" w:rsidR="003661CC" w:rsidRPr="00396DC8" w:rsidRDefault="003661CC" w:rsidP="00371E60">
            <w:pPr>
              <w:rPr>
                <w:rFonts w:cs="Times New Roman"/>
                <w:b/>
                <w:szCs w:val="24"/>
                <w:u w:val="single"/>
              </w:rPr>
            </w:pPr>
          </w:p>
          <w:p w14:paraId="76F782BD" w14:textId="77777777" w:rsidR="003661CC" w:rsidRPr="00396DC8" w:rsidRDefault="003661CC" w:rsidP="00371E60">
            <w:pPr>
              <w:rPr>
                <w:rFonts w:cs="Times New Roman"/>
                <w:b/>
                <w:szCs w:val="24"/>
                <w:u w:val="single"/>
              </w:rPr>
            </w:pPr>
          </w:p>
          <w:p w14:paraId="731ECF56" w14:textId="12EE9BCB" w:rsidR="00202765" w:rsidRPr="00396DC8" w:rsidRDefault="003661CC" w:rsidP="00202765">
            <w:pPr>
              <w:rPr>
                <w:rFonts w:cs="Times New Roman"/>
                <w:szCs w:val="24"/>
              </w:rPr>
            </w:pPr>
            <w:r w:rsidRPr="00396DC8">
              <w:rPr>
                <w:rFonts w:cs="Times New Roman"/>
                <w:szCs w:val="24"/>
              </w:rPr>
              <w:t xml:space="preserve">     </w:t>
            </w:r>
          </w:p>
          <w:p w14:paraId="3695486F" w14:textId="56A52656" w:rsidR="003661CC" w:rsidRPr="00396DC8" w:rsidRDefault="003661CC" w:rsidP="00371E60">
            <w:pPr>
              <w:rPr>
                <w:rFonts w:cs="Times New Roman"/>
                <w:szCs w:val="24"/>
              </w:rPr>
            </w:pPr>
          </w:p>
        </w:tc>
      </w:tr>
    </w:tbl>
    <w:p w14:paraId="24582019" w14:textId="5ED22073" w:rsidR="00A97EDB" w:rsidRPr="00396DC8" w:rsidRDefault="005E3238" w:rsidP="00C072DB">
      <w:pPr>
        <w:tabs>
          <w:tab w:val="left" w:pos="4320"/>
          <w:tab w:val="left" w:pos="5760"/>
        </w:tabs>
        <w:spacing w:before="480" w:after="0" w:line="240" w:lineRule="auto"/>
        <w:jc w:val="center"/>
        <w:rPr>
          <w:rFonts w:cs="Times New Roman"/>
          <w:b/>
          <w:szCs w:val="24"/>
        </w:rPr>
      </w:pPr>
      <w:r w:rsidRPr="00396DC8">
        <w:rPr>
          <w:rFonts w:cs="Times New Roman"/>
          <w:b/>
          <w:szCs w:val="24"/>
        </w:rPr>
        <w:t xml:space="preserve">ORDER </w:t>
      </w:r>
      <w:r w:rsidR="00D026B6" w:rsidRPr="00396DC8">
        <w:rPr>
          <w:rFonts w:cs="Times New Roman"/>
          <w:b/>
          <w:szCs w:val="24"/>
        </w:rPr>
        <w:t>GRANTING MOTION TO VALUE COLLATERAL</w:t>
      </w:r>
    </w:p>
    <w:p w14:paraId="7AE6DC5E" w14:textId="1B803936" w:rsidR="005E3238" w:rsidRPr="009F7AD7" w:rsidRDefault="00D026B6" w:rsidP="00C072DB">
      <w:pPr>
        <w:tabs>
          <w:tab w:val="left" w:pos="4320"/>
          <w:tab w:val="left" w:pos="5760"/>
        </w:tabs>
        <w:spacing w:after="480" w:line="240" w:lineRule="auto"/>
        <w:jc w:val="center"/>
        <w:rPr>
          <w:rFonts w:cs="Times New Roman"/>
          <w:b/>
          <w:szCs w:val="24"/>
        </w:rPr>
      </w:pPr>
      <w:r w:rsidRPr="009F7AD7">
        <w:rPr>
          <w:rFonts w:cs="Times New Roman"/>
          <w:b/>
          <w:szCs w:val="24"/>
        </w:rPr>
        <w:t>AND TO AVOID SECURITY INTEREST</w:t>
      </w:r>
    </w:p>
    <w:p w14:paraId="2DF1CE5D" w14:textId="6E8DB7B0" w:rsidR="007B2502" w:rsidRPr="00396DC8" w:rsidRDefault="007B2502" w:rsidP="005F5A7D">
      <w:pPr>
        <w:autoSpaceDE w:val="0"/>
        <w:autoSpaceDN w:val="0"/>
        <w:adjustRightInd w:val="0"/>
        <w:spacing w:after="240" w:line="360" w:lineRule="exact"/>
        <w:rPr>
          <w:rFonts w:cs="Times New Roman"/>
          <w:szCs w:val="24"/>
        </w:rPr>
      </w:pPr>
      <w:r w:rsidRPr="00396DC8">
        <w:rPr>
          <w:rFonts w:cs="Times New Roman"/>
          <w:szCs w:val="24"/>
        </w:rPr>
        <w:t>Having considered</w:t>
      </w:r>
      <w:r w:rsidR="00764A87" w:rsidRPr="00396DC8">
        <w:rPr>
          <w:rFonts w:cs="Times New Roman"/>
          <w:szCs w:val="24"/>
        </w:rPr>
        <w:t xml:space="preserve"> the</w:t>
      </w:r>
      <w:r w:rsidRPr="00396DC8">
        <w:rPr>
          <w:rFonts w:cs="Times New Roman"/>
          <w:szCs w:val="24"/>
        </w:rPr>
        <w:t xml:space="preserve"> debtor's motion, and any response filed thereto, and it </w:t>
      </w:r>
      <w:proofErr w:type="gramStart"/>
      <w:r w:rsidRPr="00396DC8">
        <w:rPr>
          <w:rFonts w:cs="Times New Roman"/>
          <w:szCs w:val="24"/>
        </w:rPr>
        <w:t>appearing</w:t>
      </w:r>
      <w:proofErr w:type="gramEnd"/>
      <w:r w:rsidRPr="00396DC8">
        <w:rPr>
          <w:rFonts w:cs="Times New Roman"/>
          <w:szCs w:val="24"/>
        </w:rPr>
        <w:t xml:space="preserve"> that</w:t>
      </w:r>
      <w:r w:rsidR="00C072DB" w:rsidRPr="00396DC8">
        <w:rPr>
          <w:rFonts w:cs="Times New Roman"/>
          <w:szCs w:val="24"/>
        </w:rPr>
        <w:t xml:space="preserve"> </w:t>
      </w:r>
      <w:r w:rsidRPr="00396DC8">
        <w:rPr>
          <w:rFonts w:cs="Times New Roman"/>
          <w:szCs w:val="24"/>
        </w:rPr>
        <w:t>proper notice has been given, pursuant to 11 U.S.C. § 506, it is by the United States Bankruptcy</w:t>
      </w:r>
      <w:r w:rsidR="00C072DB" w:rsidRPr="00396DC8">
        <w:rPr>
          <w:rFonts w:cs="Times New Roman"/>
          <w:szCs w:val="24"/>
        </w:rPr>
        <w:t xml:space="preserve"> </w:t>
      </w:r>
      <w:r w:rsidRPr="00396DC8">
        <w:rPr>
          <w:rFonts w:cs="Times New Roman"/>
          <w:szCs w:val="24"/>
        </w:rPr>
        <w:t>Court for the District of Maryland,</w:t>
      </w:r>
    </w:p>
    <w:p w14:paraId="36507E30" w14:textId="7BA973F8" w:rsidR="007B2502" w:rsidRPr="00396DC8" w:rsidRDefault="007B2502" w:rsidP="005F5A7D">
      <w:pPr>
        <w:autoSpaceDE w:val="0"/>
        <w:autoSpaceDN w:val="0"/>
        <w:adjustRightInd w:val="0"/>
        <w:spacing w:after="240" w:line="360" w:lineRule="exact"/>
        <w:ind w:firstLine="720"/>
        <w:rPr>
          <w:rFonts w:cs="Times New Roman"/>
          <w:szCs w:val="24"/>
        </w:rPr>
      </w:pPr>
      <w:r w:rsidRPr="00396DC8">
        <w:rPr>
          <w:rFonts w:cs="Times New Roman"/>
          <w:szCs w:val="24"/>
        </w:rPr>
        <w:t>ORDERED, that the value of the collateral securing respondent's claim is $__________;</w:t>
      </w:r>
      <w:r w:rsidR="005F5A7D">
        <w:rPr>
          <w:rFonts w:cs="Times New Roman"/>
          <w:szCs w:val="24"/>
        </w:rPr>
        <w:t xml:space="preserve"> </w:t>
      </w:r>
      <w:r w:rsidRPr="00396DC8">
        <w:rPr>
          <w:rFonts w:cs="Times New Roman"/>
          <w:szCs w:val="24"/>
        </w:rPr>
        <w:t>and it is further,</w:t>
      </w:r>
    </w:p>
    <w:p w14:paraId="54C14CC5" w14:textId="77777777" w:rsidR="005F5A7D" w:rsidRPr="00396DC8" w:rsidRDefault="007B2502" w:rsidP="005F5A7D">
      <w:pPr>
        <w:autoSpaceDE w:val="0"/>
        <w:autoSpaceDN w:val="0"/>
        <w:adjustRightInd w:val="0"/>
        <w:spacing w:after="0" w:line="360" w:lineRule="exact"/>
        <w:ind w:firstLine="720"/>
        <w:rPr>
          <w:rFonts w:cs="Times New Roman"/>
          <w:szCs w:val="24"/>
        </w:rPr>
      </w:pPr>
      <w:r w:rsidRPr="00396DC8">
        <w:rPr>
          <w:rFonts w:cs="Times New Roman"/>
          <w:szCs w:val="24"/>
        </w:rPr>
        <w:t xml:space="preserve">ORDERED, that at such time as a discharge </w:t>
      </w:r>
      <w:r w:rsidR="00764A87" w:rsidRPr="00396DC8">
        <w:rPr>
          <w:rFonts w:cs="Times New Roman"/>
          <w:szCs w:val="24"/>
        </w:rPr>
        <w:t>o</w:t>
      </w:r>
      <w:r w:rsidRPr="00396DC8">
        <w:rPr>
          <w:rFonts w:cs="Times New Roman"/>
          <w:szCs w:val="24"/>
        </w:rPr>
        <w:t>rder is entered pursuant to 11 U.S.C. §</w:t>
      </w:r>
      <w:r w:rsidR="00764A87" w:rsidRPr="00396DC8">
        <w:rPr>
          <w:rFonts w:cs="Times New Roman"/>
          <w:szCs w:val="24"/>
        </w:rPr>
        <w:t xml:space="preserve"> </w:t>
      </w:r>
      <w:r w:rsidRPr="00396DC8">
        <w:rPr>
          <w:rFonts w:cs="Times New Roman"/>
          <w:szCs w:val="24"/>
        </w:rPr>
        <w:t>1328</w:t>
      </w:r>
      <w:r w:rsidR="00637788" w:rsidRPr="00396DC8">
        <w:rPr>
          <w:rFonts w:cs="Times New Roman"/>
          <w:szCs w:val="24"/>
        </w:rPr>
        <w:t xml:space="preserve"> </w:t>
      </w:r>
      <w:r w:rsidRPr="00396DC8">
        <w:rPr>
          <w:rFonts w:cs="Times New Roman"/>
          <w:szCs w:val="24"/>
        </w:rPr>
        <w:t xml:space="preserve">or the </w:t>
      </w:r>
      <w:r w:rsidR="00950624" w:rsidRPr="00396DC8">
        <w:rPr>
          <w:rFonts w:cs="Times New Roman"/>
          <w:szCs w:val="24"/>
        </w:rPr>
        <w:t>d</w:t>
      </w:r>
      <w:r w:rsidRPr="00396DC8">
        <w:rPr>
          <w:rFonts w:cs="Times New Roman"/>
          <w:szCs w:val="24"/>
        </w:rPr>
        <w:t xml:space="preserve">ebtor completes performance of the </w:t>
      </w:r>
      <w:r w:rsidR="00950624" w:rsidRPr="00396DC8">
        <w:rPr>
          <w:rFonts w:cs="Times New Roman"/>
          <w:szCs w:val="24"/>
        </w:rPr>
        <w:t>d</w:t>
      </w:r>
      <w:r w:rsidRPr="00396DC8">
        <w:rPr>
          <w:rFonts w:cs="Times New Roman"/>
          <w:szCs w:val="24"/>
        </w:rPr>
        <w:t xml:space="preserve">ebtor’s confirmed Chapter 13 </w:t>
      </w:r>
      <w:r w:rsidR="00764A87" w:rsidRPr="00396DC8">
        <w:rPr>
          <w:rFonts w:cs="Times New Roman"/>
          <w:szCs w:val="24"/>
        </w:rPr>
        <w:t>P</w:t>
      </w:r>
      <w:r w:rsidRPr="00396DC8">
        <w:rPr>
          <w:rFonts w:cs="Times New Roman"/>
          <w:szCs w:val="24"/>
        </w:rPr>
        <w:t>lan in this case, the</w:t>
      </w:r>
      <w:r w:rsidR="00637788" w:rsidRPr="00396DC8">
        <w:rPr>
          <w:rFonts w:cs="Times New Roman"/>
          <w:szCs w:val="24"/>
        </w:rPr>
        <w:t xml:space="preserve"> </w:t>
      </w:r>
      <w:r w:rsidRPr="00396DC8">
        <w:rPr>
          <w:rFonts w:cs="Times New Roman"/>
          <w:szCs w:val="24"/>
        </w:rPr>
        <w:t xml:space="preserve">lien held in favor of </w:t>
      </w:r>
      <w:r w:rsidR="00637788" w:rsidRPr="00396DC8">
        <w:rPr>
          <w:rFonts w:cs="Times New Roman"/>
          <w:szCs w:val="24"/>
        </w:rPr>
        <w:t>r</w:t>
      </w:r>
      <w:r w:rsidRPr="00396DC8">
        <w:rPr>
          <w:rFonts w:cs="Times New Roman"/>
          <w:szCs w:val="24"/>
        </w:rPr>
        <w:t xml:space="preserve">espondent on the </w:t>
      </w:r>
      <w:r w:rsidR="00637788" w:rsidRPr="00396DC8">
        <w:rPr>
          <w:rFonts w:cs="Times New Roman"/>
          <w:szCs w:val="24"/>
        </w:rPr>
        <w:t>d</w:t>
      </w:r>
      <w:r w:rsidRPr="00396DC8">
        <w:rPr>
          <w:rFonts w:cs="Times New Roman"/>
          <w:szCs w:val="24"/>
        </w:rPr>
        <w:t>ebtor's interest in the property described as:</w:t>
      </w:r>
    </w:p>
    <w:p w14:paraId="1E6E2244" w14:textId="16AAFACF" w:rsidR="007B2502" w:rsidRPr="00396DC8" w:rsidRDefault="00637788" w:rsidP="005F5A7D">
      <w:pPr>
        <w:tabs>
          <w:tab w:val="left" w:pos="4320"/>
          <w:tab w:val="left" w:pos="5760"/>
        </w:tabs>
        <w:spacing w:after="0" w:line="360" w:lineRule="exact"/>
        <w:rPr>
          <w:rFonts w:cs="Times New Roman"/>
          <w:szCs w:val="24"/>
        </w:rPr>
      </w:pPr>
      <w:r w:rsidRPr="00396DC8">
        <w:rPr>
          <w:rFonts w:cs="Times New Roman"/>
          <w:szCs w:val="24"/>
        </w:rPr>
        <w:lastRenderedPageBreak/>
        <w:t>__________________________________________</w:t>
      </w:r>
      <w:r w:rsidR="007B2502" w:rsidRPr="00396DC8">
        <w:rPr>
          <w:rFonts w:cs="Times New Roman"/>
          <w:szCs w:val="24"/>
        </w:rPr>
        <w:t xml:space="preserve">, is avoided to the extent of the </w:t>
      </w:r>
      <w:r w:rsidRPr="00396DC8">
        <w:rPr>
          <w:rFonts w:cs="Times New Roman"/>
          <w:szCs w:val="24"/>
        </w:rPr>
        <w:t>r</w:t>
      </w:r>
      <w:r w:rsidR="007B2502" w:rsidRPr="00396DC8">
        <w:rPr>
          <w:rFonts w:cs="Times New Roman"/>
          <w:szCs w:val="24"/>
        </w:rPr>
        <w:t>espondent's</w:t>
      </w:r>
    </w:p>
    <w:p w14:paraId="02254C7F" w14:textId="0017C831" w:rsidR="007B2502" w:rsidRPr="00396DC8" w:rsidRDefault="007B2502" w:rsidP="005F5A7D">
      <w:pPr>
        <w:autoSpaceDE w:val="0"/>
        <w:autoSpaceDN w:val="0"/>
        <w:adjustRightInd w:val="0"/>
        <w:spacing w:after="240" w:line="360" w:lineRule="exact"/>
        <w:rPr>
          <w:rFonts w:cs="Times New Roman"/>
          <w:szCs w:val="24"/>
        </w:rPr>
      </w:pPr>
      <w:r w:rsidRPr="00396DC8">
        <w:rPr>
          <w:rFonts w:cs="Times New Roman"/>
          <w:szCs w:val="24"/>
        </w:rPr>
        <w:t xml:space="preserve">unsecured </w:t>
      </w:r>
      <w:proofErr w:type="gramStart"/>
      <w:r w:rsidRPr="00396DC8">
        <w:rPr>
          <w:rFonts w:cs="Times New Roman"/>
          <w:szCs w:val="24"/>
        </w:rPr>
        <w:t>claim;</w:t>
      </w:r>
      <w:proofErr w:type="gramEnd"/>
      <w:r w:rsidRPr="00396DC8">
        <w:rPr>
          <w:rFonts w:cs="Times New Roman"/>
          <w:szCs w:val="24"/>
        </w:rPr>
        <w:t xml:space="preserve"> and it is further,</w:t>
      </w:r>
    </w:p>
    <w:p w14:paraId="2CCA7592" w14:textId="054519AB" w:rsidR="002518E4" w:rsidRPr="00396DC8" w:rsidRDefault="007B2502" w:rsidP="005F5A7D">
      <w:pPr>
        <w:autoSpaceDE w:val="0"/>
        <w:autoSpaceDN w:val="0"/>
        <w:adjustRightInd w:val="0"/>
        <w:spacing w:after="240" w:line="360" w:lineRule="exact"/>
        <w:ind w:firstLine="720"/>
        <w:rPr>
          <w:rFonts w:cs="Times New Roman"/>
          <w:szCs w:val="24"/>
        </w:rPr>
      </w:pPr>
      <w:r w:rsidRPr="00396DC8">
        <w:rPr>
          <w:rFonts w:cs="Times New Roman"/>
          <w:szCs w:val="24"/>
        </w:rPr>
        <w:t xml:space="preserve">ORDERED, that if the </w:t>
      </w:r>
      <w:r w:rsidR="0040505C" w:rsidRPr="00396DC8">
        <w:rPr>
          <w:rFonts w:cs="Times New Roman"/>
          <w:szCs w:val="24"/>
        </w:rPr>
        <w:t>r</w:t>
      </w:r>
      <w:r w:rsidRPr="00396DC8">
        <w:rPr>
          <w:rFonts w:cs="Times New Roman"/>
          <w:szCs w:val="24"/>
        </w:rPr>
        <w:t>espondent has filed or timely files a proof of claim, the claim of</w:t>
      </w:r>
      <w:r w:rsidR="005F5A7D">
        <w:rPr>
          <w:rFonts w:cs="Times New Roman"/>
          <w:szCs w:val="24"/>
        </w:rPr>
        <w:t xml:space="preserve"> </w:t>
      </w:r>
      <w:r w:rsidRPr="00396DC8">
        <w:rPr>
          <w:rFonts w:cs="Times New Roman"/>
          <w:szCs w:val="24"/>
        </w:rPr>
        <w:t xml:space="preserve">the </w:t>
      </w:r>
      <w:r w:rsidR="004736AA" w:rsidRPr="00396DC8">
        <w:rPr>
          <w:rFonts w:cs="Times New Roman"/>
          <w:szCs w:val="24"/>
        </w:rPr>
        <w:t>r</w:t>
      </w:r>
      <w:r w:rsidRPr="00396DC8">
        <w:rPr>
          <w:rFonts w:cs="Times New Roman"/>
          <w:szCs w:val="24"/>
        </w:rPr>
        <w:t xml:space="preserve">espondent be and hereby is allowed for purposes of distributions under the </w:t>
      </w:r>
      <w:r w:rsidR="007A151F" w:rsidRPr="00396DC8">
        <w:rPr>
          <w:rFonts w:cs="Times New Roman"/>
          <w:szCs w:val="24"/>
        </w:rPr>
        <w:t>d</w:t>
      </w:r>
      <w:r w:rsidRPr="00396DC8">
        <w:rPr>
          <w:rFonts w:cs="Times New Roman"/>
          <w:szCs w:val="24"/>
        </w:rPr>
        <w:t>ebtor's plan as</w:t>
      </w:r>
      <w:r w:rsidR="005F5A7D">
        <w:rPr>
          <w:rFonts w:cs="Times New Roman"/>
          <w:szCs w:val="24"/>
        </w:rPr>
        <w:t xml:space="preserve"> </w:t>
      </w:r>
      <w:r w:rsidR="002518E4" w:rsidRPr="00396DC8">
        <w:rPr>
          <w:rFonts w:cs="Times New Roman"/>
          <w:szCs w:val="24"/>
        </w:rPr>
        <w:t>a secured claim in an amount not to exceed the value of the respondent's collateral and as a</w:t>
      </w:r>
      <w:r w:rsidR="005F5A7D">
        <w:rPr>
          <w:rFonts w:cs="Times New Roman"/>
          <w:szCs w:val="24"/>
        </w:rPr>
        <w:t xml:space="preserve"> </w:t>
      </w:r>
      <w:r w:rsidR="002518E4" w:rsidRPr="00396DC8">
        <w:rPr>
          <w:rFonts w:cs="Times New Roman"/>
          <w:szCs w:val="24"/>
        </w:rPr>
        <w:t>general unsecured claim for the balance; and it is further,</w:t>
      </w:r>
    </w:p>
    <w:p w14:paraId="0CA85340" w14:textId="78286F74" w:rsidR="00CB063F" w:rsidRPr="00396DC8" w:rsidRDefault="00CB063F" w:rsidP="005F5A7D">
      <w:pPr>
        <w:autoSpaceDE w:val="0"/>
        <w:autoSpaceDN w:val="0"/>
        <w:adjustRightInd w:val="0"/>
        <w:spacing w:after="240" w:line="360" w:lineRule="exact"/>
        <w:ind w:firstLine="720"/>
        <w:rPr>
          <w:rFonts w:cs="Times New Roman"/>
          <w:szCs w:val="24"/>
        </w:rPr>
      </w:pPr>
      <w:r w:rsidRPr="00396DC8">
        <w:rPr>
          <w:rFonts w:cs="Times New Roman"/>
          <w:szCs w:val="24"/>
        </w:rPr>
        <w:t>ORDERED, that allowance of the claim of the respondent pursuant to this order is</w:t>
      </w:r>
      <w:r w:rsidR="005F5A7D">
        <w:rPr>
          <w:rFonts w:cs="Times New Roman"/>
          <w:szCs w:val="24"/>
        </w:rPr>
        <w:t xml:space="preserve"> </w:t>
      </w:r>
      <w:r w:rsidRPr="00396DC8">
        <w:rPr>
          <w:rFonts w:cs="Times New Roman"/>
          <w:szCs w:val="24"/>
        </w:rPr>
        <w:t>without prejudice to objection to such claim on other grounds.</w:t>
      </w:r>
    </w:p>
    <w:p w14:paraId="07EB14FF" w14:textId="609137C7" w:rsidR="00CB063F" w:rsidRPr="00396DC8" w:rsidRDefault="00CB063F" w:rsidP="005F5A7D">
      <w:pPr>
        <w:autoSpaceDE w:val="0"/>
        <w:autoSpaceDN w:val="0"/>
        <w:adjustRightInd w:val="0"/>
        <w:spacing w:after="240" w:line="360" w:lineRule="exact"/>
        <w:rPr>
          <w:rFonts w:cs="Times New Roman"/>
          <w:szCs w:val="24"/>
        </w:rPr>
      </w:pPr>
    </w:p>
    <w:p w14:paraId="3E15AF86" w14:textId="77777777" w:rsidR="00CB063F" w:rsidRPr="00396DC8" w:rsidRDefault="00CB063F" w:rsidP="00C072DB">
      <w:pPr>
        <w:autoSpaceDE w:val="0"/>
        <w:autoSpaceDN w:val="0"/>
        <w:adjustRightInd w:val="0"/>
        <w:spacing w:after="0" w:line="360" w:lineRule="atLeast"/>
        <w:rPr>
          <w:rFonts w:cs="Times New Roman"/>
          <w:szCs w:val="24"/>
        </w:rPr>
      </w:pPr>
    </w:p>
    <w:p w14:paraId="308E78EC" w14:textId="60FB868A" w:rsidR="00CB063F" w:rsidRPr="00396DC8" w:rsidRDefault="00CB063F" w:rsidP="00C072DB">
      <w:pPr>
        <w:autoSpaceDE w:val="0"/>
        <w:autoSpaceDN w:val="0"/>
        <w:adjustRightInd w:val="0"/>
        <w:spacing w:after="0" w:line="360" w:lineRule="atLeast"/>
        <w:rPr>
          <w:rFonts w:cs="Times New Roman"/>
          <w:szCs w:val="24"/>
        </w:rPr>
      </w:pPr>
      <w:r w:rsidRPr="00396DC8">
        <w:rPr>
          <w:rFonts w:cs="Times New Roman"/>
          <w:szCs w:val="24"/>
        </w:rPr>
        <w:t xml:space="preserve">cc: </w:t>
      </w:r>
      <w:r w:rsidRPr="00396DC8">
        <w:rPr>
          <w:rFonts w:cs="Times New Roman"/>
          <w:szCs w:val="24"/>
        </w:rPr>
        <w:tab/>
        <w:t>Trustee</w:t>
      </w:r>
    </w:p>
    <w:p w14:paraId="64C1B1D3" w14:textId="77777777" w:rsidR="00CB063F" w:rsidRPr="00396DC8" w:rsidRDefault="00CB063F" w:rsidP="00C072DB">
      <w:pPr>
        <w:autoSpaceDE w:val="0"/>
        <w:autoSpaceDN w:val="0"/>
        <w:adjustRightInd w:val="0"/>
        <w:spacing w:after="0" w:line="360" w:lineRule="atLeast"/>
        <w:ind w:firstLine="720"/>
        <w:rPr>
          <w:rFonts w:cs="Times New Roman"/>
          <w:szCs w:val="24"/>
        </w:rPr>
      </w:pPr>
      <w:r w:rsidRPr="00396DC8">
        <w:rPr>
          <w:rFonts w:cs="Times New Roman"/>
          <w:szCs w:val="24"/>
        </w:rPr>
        <w:t>Debtor Name and Address</w:t>
      </w:r>
    </w:p>
    <w:p w14:paraId="75CFDF6A" w14:textId="77777777" w:rsidR="00CB063F" w:rsidRPr="00396DC8" w:rsidRDefault="00CB063F" w:rsidP="00C072DB">
      <w:pPr>
        <w:autoSpaceDE w:val="0"/>
        <w:autoSpaceDN w:val="0"/>
        <w:adjustRightInd w:val="0"/>
        <w:spacing w:after="0" w:line="360" w:lineRule="atLeast"/>
        <w:ind w:firstLine="720"/>
        <w:rPr>
          <w:rFonts w:cs="Times New Roman"/>
          <w:szCs w:val="24"/>
        </w:rPr>
      </w:pPr>
      <w:r w:rsidRPr="00396DC8">
        <w:rPr>
          <w:rFonts w:cs="Times New Roman"/>
          <w:szCs w:val="24"/>
        </w:rPr>
        <w:t>Debtor’s Attorney</w:t>
      </w:r>
    </w:p>
    <w:p w14:paraId="42BAD7B3" w14:textId="77777777" w:rsidR="00CB063F" w:rsidRPr="00396DC8" w:rsidRDefault="00CB063F" w:rsidP="00C072DB">
      <w:pPr>
        <w:autoSpaceDE w:val="0"/>
        <w:autoSpaceDN w:val="0"/>
        <w:adjustRightInd w:val="0"/>
        <w:spacing w:after="0" w:line="360" w:lineRule="atLeast"/>
        <w:ind w:firstLine="720"/>
        <w:rPr>
          <w:rFonts w:cs="Times New Roman"/>
          <w:szCs w:val="24"/>
        </w:rPr>
      </w:pPr>
      <w:r w:rsidRPr="00396DC8">
        <w:rPr>
          <w:rFonts w:cs="Times New Roman"/>
          <w:szCs w:val="24"/>
        </w:rPr>
        <w:t>Respondent Name and Address</w:t>
      </w:r>
    </w:p>
    <w:p w14:paraId="14F1C0FA" w14:textId="197A0BDE" w:rsidR="00CB063F" w:rsidRPr="00396DC8" w:rsidRDefault="00CB063F" w:rsidP="00C072DB">
      <w:pPr>
        <w:autoSpaceDE w:val="0"/>
        <w:autoSpaceDN w:val="0"/>
        <w:adjustRightInd w:val="0"/>
        <w:spacing w:after="0" w:line="360" w:lineRule="atLeast"/>
        <w:ind w:firstLine="720"/>
        <w:rPr>
          <w:rFonts w:cs="Times New Roman"/>
          <w:szCs w:val="24"/>
        </w:rPr>
      </w:pPr>
      <w:r w:rsidRPr="00396DC8">
        <w:rPr>
          <w:rFonts w:cs="Times New Roman"/>
          <w:szCs w:val="24"/>
        </w:rPr>
        <w:t>U.S. Trustee</w:t>
      </w:r>
    </w:p>
    <w:p w14:paraId="7A260894" w14:textId="77777777" w:rsidR="00DE25FD" w:rsidRPr="00396DC8" w:rsidRDefault="00DE25FD" w:rsidP="00C072DB">
      <w:pPr>
        <w:autoSpaceDE w:val="0"/>
        <w:autoSpaceDN w:val="0"/>
        <w:adjustRightInd w:val="0"/>
        <w:spacing w:after="0" w:line="360" w:lineRule="atLeast"/>
        <w:ind w:firstLine="720"/>
        <w:rPr>
          <w:rFonts w:cs="Times New Roman"/>
          <w:szCs w:val="24"/>
        </w:rPr>
      </w:pPr>
    </w:p>
    <w:p w14:paraId="0A6B5EB1" w14:textId="1028F670" w:rsidR="00DE25FD" w:rsidRPr="00396DC8" w:rsidRDefault="00CB063F" w:rsidP="00104C52">
      <w:pPr>
        <w:autoSpaceDE w:val="0"/>
        <w:autoSpaceDN w:val="0"/>
        <w:adjustRightInd w:val="0"/>
        <w:spacing w:after="0" w:line="360" w:lineRule="atLeast"/>
        <w:jc w:val="center"/>
        <w:rPr>
          <w:rFonts w:cs="Times New Roman"/>
          <w:b/>
          <w:bCs/>
          <w:szCs w:val="24"/>
        </w:rPr>
      </w:pPr>
      <w:r w:rsidRPr="00396DC8">
        <w:rPr>
          <w:rFonts w:cs="Times New Roman"/>
          <w:b/>
          <w:bCs/>
          <w:szCs w:val="24"/>
        </w:rPr>
        <w:t>End of Order</w:t>
      </w:r>
    </w:p>
    <w:p w14:paraId="6275E5BA" w14:textId="77777777" w:rsidR="00DE25FD" w:rsidRPr="00396DC8" w:rsidRDefault="00DE25FD" w:rsidP="00C072DB">
      <w:pPr>
        <w:autoSpaceDE w:val="0"/>
        <w:autoSpaceDN w:val="0"/>
        <w:adjustRightInd w:val="0"/>
        <w:spacing w:after="0" w:line="360" w:lineRule="atLeast"/>
        <w:rPr>
          <w:rFonts w:cs="Times New Roman"/>
          <w:b/>
          <w:bCs/>
          <w:szCs w:val="24"/>
        </w:rPr>
      </w:pPr>
    </w:p>
    <w:p w14:paraId="343CE009" w14:textId="5E97D97A" w:rsidR="00245A4B" w:rsidRPr="009E5B0E" w:rsidRDefault="00CB063F" w:rsidP="009E5B0E">
      <w:pPr>
        <w:autoSpaceDE w:val="0"/>
        <w:autoSpaceDN w:val="0"/>
        <w:adjustRightInd w:val="0"/>
        <w:spacing w:after="0" w:line="360" w:lineRule="atLeast"/>
        <w:rPr>
          <w:rFonts w:cs="Times New Roman"/>
          <w:b/>
          <w:bCs/>
          <w:szCs w:val="24"/>
        </w:rPr>
      </w:pPr>
      <w:r w:rsidRPr="00396DC8">
        <w:rPr>
          <w:rFonts w:cs="Times New Roman"/>
          <w:b/>
          <w:bCs/>
          <w:szCs w:val="24"/>
        </w:rPr>
        <w:t>NOTE: L</w:t>
      </w:r>
      <w:r w:rsidR="000B12B5">
        <w:rPr>
          <w:rFonts w:cs="Times New Roman"/>
          <w:b/>
          <w:bCs/>
          <w:szCs w:val="24"/>
        </w:rPr>
        <w:t>ocal Bankruptcy Rule</w:t>
      </w:r>
      <w:r w:rsidRPr="00396DC8">
        <w:rPr>
          <w:rFonts w:cs="Times New Roman"/>
          <w:b/>
          <w:bCs/>
          <w:szCs w:val="24"/>
        </w:rPr>
        <w:t xml:space="preserve"> 3012-2 requires a motion in a Chapter 13 case to</w:t>
      </w:r>
      <w:r w:rsidR="00764A87" w:rsidRPr="00396DC8">
        <w:rPr>
          <w:rFonts w:cs="Times New Roman"/>
          <w:b/>
          <w:bCs/>
          <w:szCs w:val="24"/>
        </w:rPr>
        <w:t xml:space="preserve"> </w:t>
      </w:r>
      <w:r w:rsidRPr="00396DC8">
        <w:rPr>
          <w:rFonts w:cs="Times New Roman"/>
          <w:b/>
          <w:bCs/>
          <w:szCs w:val="24"/>
        </w:rPr>
        <w:t>value collateral or avoid security interest in personal property or in real property that is</w:t>
      </w:r>
      <w:r w:rsidR="00764A87" w:rsidRPr="00396DC8">
        <w:rPr>
          <w:rFonts w:cs="Times New Roman"/>
          <w:b/>
          <w:bCs/>
          <w:szCs w:val="24"/>
        </w:rPr>
        <w:t xml:space="preserve"> </w:t>
      </w:r>
      <w:r w:rsidRPr="00396DC8">
        <w:rPr>
          <w:rFonts w:cs="Times New Roman"/>
          <w:b/>
          <w:bCs/>
          <w:szCs w:val="24"/>
        </w:rPr>
        <w:t>not a debtor's principal residence to be filed with a proposed order conforming to this</w:t>
      </w:r>
      <w:r w:rsidR="00764A87" w:rsidRPr="00396DC8">
        <w:rPr>
          <w:rFonts w:cs="Times New Roman"/>
          <w:b/>
          <w:bCs/>
          <w:szCs w:val="24"/>
        </w:rPr>
        <w:t xml:space="preserve"> </w:t>
      </w:r>
      <w:r w:rsidRPr="00396DC8">
        <w:rPr>
          <w:rFonts w:cs="Times New Roman"/>
          <w:b/>
          <w:bCs/>
          <w:szCs w:val="24"/>
        </w:rPr>
        <w:t>L</w:t>
      </w:r>
      <w:r w:rsidR="000B12B5">
        <w:rPr>
          <w:rFonts w:cs="Times New Roman"/>
          <w:b/>
          <w:bCs/>
          <w:szCs w:val="24"/>
        </w:rPr>
        <w:t>ocal Bankruptcy Form</w:t>
      </w:r>
      <w:r w:rsidR="009413BB" w:rsidRPr="00396DC8">
        <w:rPr>
          <w:rFonts w:cs="Times New Roman"/>
          <w:b/>
          <w:bCs/>
          <w:szCs w:val="24"/>
        </w:rPr>
        <w:t xml:space="preserve"> -</w:t>
      </w:r>
      <w:r w:rsidRPr="00396DC8">
        <w:rPr>
          <w:rFonts w:cs="Times New Roman"/>
          <w:b/>
          <w:bCs/>
          <w:szCs w:val="24"/>
        </w:rPr>
        <w:t xml:space="preserve"> L. The movant may revise the form to make the grammar</w:t>
      </w:r>
      <w:r w:rsidR="00764A87" w:rsidRPr="00396DC8">
        <w:rPr>
          <w:rFonts w:cs="Times New Roman"/>
          <w:b/>
          <w:bCs/>
          <w:szCs w:val="24"/>
        </w:rPr>
        <w:t xml:space="preserve"> </w:t>
      </w:r>
      <w:r w:rsidRPr="00396DC8">
        <w:rPr>
          <w:rFonts w:cs="Times New Roman"/>
          <w:b/>
          <w:bCs/>
          <w:szCs w:val="24"/>
        </w:rPr>
        <w:t>appropriate for joint cases.</w:t>
      </w:r>
    </w:p>
    <w:sectPr w:rsidR="00245A4B" w:rsidRPr="009E5B0E" w:rsidSect="005F5A7D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D92C" w14:textId="77777777" w:rsidR="00BC4F66" w:rsidRDefault="00BC4F66" w:rsidP="00365F2F">
      <w:pPr>
        <w:spacing w:after="0" w:line="240" w:lineRule="auto"/>
      </w:pPr>
      <w:r>
        <w:separator/>
      </w:r>
    </w:p>
  </w:endnote>
  <w:endnote w:type="continuationSeparator" w:id="0">
    <w:p w14:paraId="2C338645" w14:textId="77777777" w:rsidR="00BC4F66" w:rsidRDefault="00BC4F66" w:rsidP="0036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462044"/>
      <w:docPartObj>
        <w:docPartGallery w:val="Page Numbers (Bottom of Page)"/>
        <w:docPartUnique/>
      </w:docPartObj>
    </w:sdtPr>
    <w:sdtEndPr/>
    <w:sdtContent>
      <w:p w14:paraId="5C291C2C" w14:textId="608638CE" w:rsidR="00104C52" w:rsidRDefault="00104C52" w:rsidP="00104C52">
        <w:pPr>
          <w:pStyle w:val="Footer"/>
          <w:jc w:val="right"/>
        </w:pPr>
        <w:r>
          <w:t>LBF-L v.202</w:t>
        </w:r>
        <w:r w:rsidR="00B614AC">
          <w:t>2</w:t>
        </w:r>
        <w:r>
          <w:tab/>
        </w:r>
        <w:r>
          <w:tab/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FAEE" w14:textId="40D6B52A" w:rsidR="00104C52" w:rsidRDefault="00104C52">
    <w:pPr>
      <w:pStyle w:val="Footer"/>
    </w:pPr>
    <w:r>
      <w:t>LBF-L v.202</w:t>
    </w:r>
    <w:r w:rsidR="00587E41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0EF3" w14:textId="77777777" w:rsidR="00BC4F66" w:rsidRDefault="00BC4F66" w:rsidP="00365F2F">
      <w:pPr>
        <w:spacing w:after="0" w:line="240" w:lineRule="auto"/>
      </w:pPr>
      <w:r>
        <w:separator/>
      </w:r>
    </w:p>
  </w:footnote>
  <w:footnote w:type="continuationSeparator" w:id="0">
    <w:p w14:paraId="7E571004" w14:textId="77777777" w:rsidR="00BC4F66" w:rsidRDefault="00BC4F66" w:rsidP="0036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68FF" w14:textId="77777777" w:rsidR="00587E41" w:rsidRDefault="00587E41" w:rsidP="00587E41">
    <w:pPr>
      <w:pStyle w:val="Header"/>
      <w:spacing w:before="43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83"/>
    <w:rsid w:val="00071A1B"/>
    <w:rsid w:val="000817D7"/>
    <w:rsid w:val="000953AC"/>
    <w:rsid w:val="000B12B5"/>
    <w:rsid w:val="000C41AB"/>
    <w:rsid w:val="000E256A"/>
    <w:rsid w:val="00104C52"/>
    <w:rsid w:val="001372AE"/>
    <w:rsid w:val="00202765"/>
    <w:rsid w:val="002033E7"/>
    <w:rsid w:val="002078F8"/>
    <w:rsid w:val="00245A4B"/>
    <w:rsid w:val="002518E4"/>
    <w:rsid w:val="0027006C"/>
    <w:rsid w:val="002E1A04"/>
    <w:rsid w:val="002E6073"/>
    <w:rsid w:val="002F257A"/>
    <w:rsid w:val="00320D51"/>
    <w:rsid w:val="00320E03"/>
    <w:rsid w:val="00365F2F"/>
    <w:rsid w:val="003661CC"/>
    <w:rsid w:val="00370B0F"/>
    <w:rsid w:val="00396DC8"/>
    <w:rsid w:val="003B5FD3"/>
    <w:rsid w:val="003D17D7"/>
    <w:rsid w:val="003D23EE"/>
    <w:rsid w:val="003F75B9"/>
    <w:rsid w:val="0040505C"/>
    <w:rsid w:val="0042113A"/>
    <w:rsid w:val="004736AA"/>
    <w:rsid w:val="004D476A"/>
    <w:rsid w:val="0051293C"/>
    <w:rsid w:val="00587E41"/>
    <w:rsid w:val="005E3238"/>
    <w:rsid w:val="005F17E5"/>
    <w:rsid w:val="005F5A7D"/>
    <w:rsid w:val="00637788"/>
    <w:rsid w:val="006974F2"/>
    <w:rsid w:val="006A4ACA"/>
    <w:rsid w:val="006D5D02"/>
    <w:rsid w:val="007011AF"/>
    <w:rsid w:val="00710088"/>
    <w:rsid w:val="00723A6D"/>
    <w:rsid w:val="00731463"/>
    <w:rsid w:val="00764A87"/>
    <w:rsid w:val="007A151F"/>
    <w:rsid w:val="007A1D7F"/>
    <w:rsid w:val="007B2502"/>
    <w:rsid w:val="007C0E25"/>
    <w:rsid w:val="007C5413"/>
    <w:rsid w:val="007C5D76"/>
    <w:rsid w:val="008761F6"/>
    <w:rsid w:val="008A29AB"/>
    <w:rsid w:val="009413BB"/>
    <w:rsid w:val="00950624"/>
    <w:rsid w:val="009549E9"/>
    <w:rsid w:val="009774DD"/>
    <w:rsid w:val="009A22F8"/>
    <w:rsid w:val="009E5B0E"/>
    <w:rsid w:val="009F7AD7"/>
    <w:rsid w:val="00A42644"/>
    <w:rsid w:val="00A97EDB"/>
    <w:rsid w:val="00B450BA"/>
    <w:rsid w:val="00B5126B"/>
    <w:rsid w:val="00B614AC"/>
    <w:rsid w:val="00BC4F66"/>
    <w:rsid w:val="00C03EF0"/>
    <w:rsid w:val="00C072DB"/>
    <w:rsid w:val="00C173D9"/>
    <w:rsid w:val="00CB063F"/>
    <w:rsid w:val="00CB6B00"/>
    <w:rsid w:val="00D00811"/>
    <w:rsid w:val="00D026B6"/>
    <w:rsid w:val="00D34B98"/>
    <w:rsid w:val="00D40A83"/>
    <w:rsid w:val="00D41161"/>
    <w:rsid w:val="00DB57D7"/>
    <w:rsid w:val="00DE25FD"/>
    <w:rsid w:val="00DF60E1"/>
    <w:rsid w:val="00EB14E8"/>
    <w:rsid w:val="00E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1DDC"/>
  <w15:docId w15:val="{E58783FD-C7A5-44C2-8E7E-B6ABD666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D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2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2F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B61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7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2FBB86C2749AA95C3754D0D674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1C018-14F2-466F-8D83-AB39127B2967}"/>
      </w:docPartPr>
      <w:docPartBody>
        <w:p w:rsidR="00000000" w:rsidRDefault="006A0303" w:rsidP="006A0303">
          <w:pPr>
            <w:pStyle w:val="5522FBB86C2749AA95C3754D0D674F2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03"/>
    <w:rsid w:val="006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303"/>
  </w:style>
  <w:style w:type="paragraph" w:customStyle="1" w:styleId="5522FBB86C2749AA95C3754D0D674F2C">
    <w:name w:val="5522FBB86C2749AA95C3754D0D674F2C"/>
    <w:rsid w:val="006A0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CD440-13EB-4F29-99A6-C98CEEEE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for the District of MD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Sauria</dc:creator>
  <cp:lastModifiedBy>Amber Sauria</cp:lastModifiedBy>
  <cp:revision>2</cp:revision>
  <dcterms:created xsi:type="dcterms:W3CDTF">2022-02-02T21:20:00Z</dcterms:created>
  <dcterms:modified xsi:type="dcterms:W3CDTF">2022-02-02T21:20:00Z</dcterms:modified>
</cp:coreProperties>
</file>