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B4E1" w14:textId="77777777" w:rsidR="00AA118A" w:rsidRDefault="00AA118A" w:rsidP="00AA11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UNITED STATES BANKRUPTCY COURT</w:t>
      </w:r>
    </w:p>
    <w:p w14:paraId="758106F5" w14:textId="77777777" w:rsidR="00AA118A" w:rsidRDefault="00AA118A" w:rsidP="00AA118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 DISTRICT OF MARYLAND</w:t>
      </w:r>
      <w:r>
        <w:rPr>
          <w:b/>
          <w:sz w:val="28"/>
          <w:szCs w:val="28"/>
        </w:rPr>
        <w:br/>
        <w:t xml:space="preserve">at </w:t>
      </w:r>
      <w:sdt>
        <w:sdtPr>
          <w:rPr>
            <w:b/>
            <w:sz w:val="28"/>
            <w:szCs w:val="28"/>
          </w:rPr>
          <w:id w:val="694358861"/>
          <w:placeholder>
            <w:docPart w:val="BEB9B5070DF64A3FA9445E06096774EF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W w:w="95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70"/>
      </w:tblGrid>
      <w:tr w:rsidR="009A22F8" w14:paraId="7CFEBD5D" w14:textId="77777777" w:rsidTr="00CE43E4">
        <w:trPr>
          <w:trHeight w:val="1380"/>
          <w:jc w:val="center"/>
        </w:trPr>
        <w:tc>
          <w:tcPr>
            <w:tcW w:w="4788" w:type="dxa"/>
            <w:tcBorders>
              <w:bottom w:val="single" w:sz="4" w:space="0" w:color="auto"/>
              <w:right w:val="dotDash" w:sz="4" w:space="0" w:color="auto"/>
            </w:tcBorders>
          </w:tcPr>
          <w:p w14:paraId="27342012" w14:textId="77777777" w:rsidR="009A22F8" w:rsidRDefault="009A22F8" w:rsidP="00371E60">
            <w:r>
              <w:t>IN RE:</w:t>
            </w:r>
          </w:p>
          <w:p w14:paraId="15BF23C4" w14:textId="77777777" w:rsidR="009A22F8" w:rsidRDefault="009A22F8" w:rsidP="00371E60"/>
          <w:p w14:paraId="60CBC5C8" w14:textId="77777777" w:rsidR="009A22F8" w:rsidRDefault="009A22F8" w:rsidP="00371E60"/>
          <w:p w14:paraId="046F709D" w14:textId="77777777" w:rsidR="009A22F8" w:rsidRDefault="009A22F8" w:rsidP="00371E60">
            <w:pPr>
              <w:ind w:left="1440"/>
            </w:pPr>
          </w:p>
          <w:p w14:paraId="423FDA2D" w14:textId="75029A06" w:rsidR="009A22F8" w:rsidRDefault="009A22F8" w:rsidP="00371E60">
            <w:pPr>
              <w:ind w:left="1440"/>
            </w:pPr>
            <w:r>
              <w:t>Debtor</w:t>
            </w:r>
            <w:r w:rsidR="004B76E6">
              <w:t>(s)</w:t>
            </w:r>
          </w:p>
          <w:p w14:paraId="26A1D175" w14:textId="77777777" w:rsidR="009A22F8" w:rsidRPr="00147F94" w:rsidRDefault="009A22F8" w:rsidP="00371E60">
            <w:pPr>
              <w:ind w:left="1440"/>
            </w:pPr>
          </w:p>
        </w:tc>
        <w:tc>
          <w:tcPr>
            <w:tcW w:w="4770" w:type="dxa"/>
            <w:tcBorders>
              <w:left w:val="dotDash" w:sz="4" w:space="0" w:color="auto"/>
            </w:tcBorders>
          </w:tcPr>
          <w:p w14:paraId="28ED3891" w14:textId="77777777" w:rsidR="009A22F8" w:rsidRDefault="009A22F8" w:rsidP="00371E60">
            <w:pPr>
              <w:rPr>
                <w:b/>
                <w:u w:val="single"/>
              </w:rPr>
            </w:pPr>
          </w:p>
          <w:p w14:paraId="2F9FDBF5" w14:textId="77777777" w:rsidR="009A22F8" w:rsidRDefault="009A22F8" w:rsidP="00371E60">
            <w:pPr>
              <w:ind w:left="252"/>
            </w:pPr>
            <w:r>
              <w:t>Case No.________________</w:t>
            </w:r>
          </w:p>
          <w:p w14:paraId="22C61235" w14:textId="77777777" w:rsidR="009A22F8" w:rsidRDefault="009A22F8" w:rsidP="00371E60">
            <w:pPr>
              <w:ind w:left="252"/>
            </w:pPr>
          </w:p>
          <w:p w14:paraId="23B54AAE" w14:textId="77777777" w:rsidR="009A22F8" w:rsidRPr="00D01057" w:rsidRDefault="009A22F8" w:rsidP="00371E60">
            <w:pPr>
              <w:ind w:left="252"/>
            </w:pPr>
            <w:r>
              <w:t>Chapter  _______</w:t>
            </w:r>
          </w:p>
        </w:tc>
      </w:tr>
      <w:tr w:rsidR="009A22F8" w14:paraId="18089BC6" w14:textId="77777777" w:rsidTr="00CE43E4">
        <w:trPr>
          <w:trHeight w:val="838"/>
          <w:jc w:val="center"/>
        </w:trPr>
        <w:tc>
          <w:tcPr>
            <w:tcW w:w="4788" w:type="dxa"/>
            <w:tcBorders>
              <w:top w:val="single" w:sz="4" w:space="0" w:color="auto"/>
              <w:right w:val="dotDash" w:sz="4" w:space="0" w:color="auto"/>
            </w:tcBorders>
          </w:tcPr>
          <w:p w14:paraId="53B395EA" w14:textId="77777777" w:rsidR="009A22F8" w:rsidRDefault="009A22F8" w:rsidP="00371E60">
            <w:pPr>
              <w:rPr>
                <w:b/>
                <w:u w:val="single"/>
              </w:rPr>
            </w:pPr>
          </w:p>
          <w:p w14:paraId="2B8B1909" w14:textId="77777777" w:rsidR="009A22F8" w:rsidRDefault="009A22F8" w:rsidP="00371E60">
            <w:pPr>
              <w:rPr>
                <w:b/>
                <w:u w:val="single"/>
              </w:rPr>
            </w:pPr>
          </w:p>
          <w:p w14:paraId="124C3EBF" w14:textId="618839B8" w:rsidR="009A22F8" w:rsidRDefault="0042113A" w:rsidP="00371E60">
            <w:pPr>
              <w:ind w:left="1440"/>
            </w:pPr>
            <w:r>
              <w:t>Plaintiff</w:t>
            </w:r>
            <w:r w:rsidR="00CF7382">
              <w:t>(s)</w:t>
            </w:r>
            <w:r>
              <w:t>/</w:t>
            </w:r>
            <w:r w:rsidR="009A22F8">
              <w:t>Movant</w:t>
            </w:r>
            <w:r w:rsidR="00CF7382">
              <w:t>(s)</w:t>
            </w:r>
          </w:p>
          <w:p w14:paraId="120FDC03" w14:textId="77777777" w:rsidR="009A22F8" w:rsidRDefault="009A22F8" w:rsidP="00371E60">
            <w:r>
              <w:t>vs.</w:t>
            </w:r>
          </w:p>
          <w:p w14:paraId="05782287" w14:textId="77777777" w:rsidR="009A22F8" w:rsidRDefault="009A22F8" w:rsidP="00371E60"/>
          <w:p w14:paraId="6CD15ACC" w14:textId="632530AD" w:rsidR="009A22F8" w:rsidRPr="004A75B7" w:rsidRDefault="0042113A" w:rsidP="00371E60">
            <w:pPr>
              <w:ind w:left="1440"/>
            </w:pPr>
            <w:r>
              <w:t>Defendant</w:t>
            </w:r>
            <w:r w:rsidR="00CF7382">
              <w:t>(s)</w:t>
            </w:r>
            <w:r>
              <w:t>/</w:t>
            </w:r>
            <w:r w:rsidR="009A22F8">
              <w:t>Respondent</w:t>
            </w:r>
            <w:r w:rsidR="00CF7382">
              <w:t>(s)</w:t>
            </w:r>
          </w:p>
        </w:tc>
        <w:tc>
          <w:tcPr>
            <w:tcW w:w="4770" w:type="dxa"/>
            <w:tcBorders>
              <w:left w:val="dotDash" w:sz="4" w:space="0" w:color="auto"/>
            </w:tcBorders>
          </w:tcPr>
          <w:p w14:paraId="4748C7A4" w14:textId="77777777" w:rsidR="009A22F8" w:rsidRDefault="009A22F8" w:rsidP="00371E60">
            <w:pPr>
              <w:rPr>
                <w:b/>
                <w:u w:val="single"/>
              </w:rPr>
            </w:pPr>
          </w:p>
          <w:p w14:paraId="31577987" w14:textId="77777777" w:rsidR="003661CC" w:rsidRDefault="003661CC" w:rsidP="00371E60">
            <w:pPr>
              <w:rPr>
                <w:b/>
                <w:u w:val="single"/>
              </w:rPr>
            </w:pPr>
          </w:p>
          <w:p w14:paraId="76F782BD" w14:textId="77777777" w:rsidR="003661CC" w:rsidRDefault="003661CC" w:rsidP="00371E60">
            <w:pPr>
              <w:rPr>
                <w:b/>
                <w:u w:val="single"/>
              </w:rPr>
            </w:pPr>
          </w:p>
          <w:p w14:paraId="731ECF56" w14:textId="77777777" w:rsidR="003661CC" w:rsidRDefault="003661CC" w:rsidP="00371E60">
            <w:r>
              <w:t xml:space="preserve">     Adversary No. ____________</w:t>
            </w:r>
          </w:p>
          <w:p w14:paraId="3695486F" w14:textId="564388AE" w:rsidR="003661CC" w:rsidRPr="003661CC" w:rsidRDefault="003661CC" w:rsidP="00371E60">
            <w:r>
              <w:t xml:space="preserve">                             (if appropriate)</w:t>
            </w:r>
          </w:p>
        </w:tc>
      </w:tr>
    </w:tbl>
    <w:p w14:paraId="24582019" w14:textId="1D12EF76" w:rsidR="00A97EDB" w:rsidRDefault="005E3238" w:rsidP="00CE43E4">
      <w:pPr>
        <w:tabs>
          <w:tab w:val="left" w:pos="4320"/>
          <w:tab w:val="left" w:pos="5760"/>
        </w:tabs>
        <w:spacing w:before="480" w:after="0" w:line="240" w:lineRule="auto"/>
        <w:jc w:val="center"/>
        <w:rPr>
          <w:b/>
        </w:rPr>
      </w:pPr>
      <w:r>
        <w:rPr>
          <w:b/>
        </w:rPr>
        <w:t>ORDER ASSIGNING MATTER</w:t>
      </w:r>
      <w:r w:rsidR="00CF7382">
        <w:rPr>
          <w:b/>
        </w:rPr>
        <w:t xml:space="preserve"> TO THE BANKRUPTCY DISPUTE</w:t>
      </w:r>
    </w:p>
    <w:p w14:paraId="7AE6DC5E" w14:textId="2407AEBF" w:rsidR="005E3238" w:rsidRPr="004B76E6" w:rsidRDefault="005E3238" w:rsidP="00CE43E4">
      <w:pPr>
        <w:tabs>
          <w:tab w:val="left" w:pos="4320"/>
          <w:tab w:val="left" w:pos="5760"/>
        </w:tabs>
        <w:spacing w:after="480" w:line="240" w:lineRule="auto"/>
        <w:jc w:val="center"/>
        <w:rPr>
          <w:b/>
          <w:u w:val="single"/>
        </w:rPr>
      </w:pPr>
      <w:r w:rsidRPr="004B76E6">
        <w:rPr>
          <w:b/>
          <w:u w:val="single"/>
        </w:rPr>
        <w:t>RESOLUTION PROGRAM</w:t>
      </w:r>
      <w:r w:rsidR="00CF7382" w:rsidRPr="004B76E6">
        <w:rPr>
          <w:b/>
          <w:u w:val="single"/>
        </w:rPr>
        <w:t xml:space="preserve"> AND APPOINTING MEDIATOR</w:t>
      </w:r>
    </w:p>
    <w:p w14:paraId="65AC6713" w14:textId="63813463" w:rsidR="006974F2" w:rsidRDefault="006974F2" w:rsidP="00CF4464">
      <w:pPr>
        <w:tabs>
          <w:tab w:val="left" w:pos="4320"/>
          <w:tab w:val="left" w:pos="5760"/>
        </w:tabs>
        <w:spacing w:after="0" w:line="360" w:lineRule="exact"/>
      </w:pPr>
      <w:r>
        <w:t>In an effort to facilitate resolution of the dispute herein, and</w:t>
      </w:r>
    </w:p>
    <w:p w14:paraId="72CB1F0C" w14:textId="77777777" w:rsidR="006A4ACA" w:rsidRDefault="006A4ACA" w:rsidP="00CE43E4">
      <w:pPr>
        <w:tabs>
          <w:tab w:val="left" w:pos="4320"/>
          <w:tab w:val="left" w:pos="5760"/>
        </w:tabs>
        <w:spacing w:after="0" w:line="360" w:lineRule="exact"/>
        <w:ind w:left="1440"/>
      </w:pPr>
    </w:p>
    <w:p w14:paraId="31561F50" w14:textId="0F82BCCF" w:rsidR="0027006C" w:rsidRDefault="008A29AB" w:rsidP="00CE43E4">
      <w:pPr>
        <w:spacing w:line="360" w:lineRule="exact"/>
      </w:pPr>
      <w:r>
        <w:tab/>
      </w:r>
      <w:r>
        <w:tab/>
      </w:r>
      <w:sdt>
        <w:sdtPr>
          <w:id w:val="210814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8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the parties having requested in writing</w:t>
      </w:r>
    </w:p>
    <w:p w14:paraId="4D83358C" w14:textId="48DC5063" w:rsidR="008A29AB" w:rsidRDefault="008A29AB" w:rsidP="00CE43E4">
      <w:pPr>
        <w:spacing w:line="360" w:lineRule="exact"/>
      </w:pPr>
      <w:r>
        <w:tab/>
      </w:r>
      <w:r>
        <w:tab/>
      </w:r>
      <w:sdt>
        <w:sdtPr>
          <w:id w:val="-16229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8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the above-signed Judge </w:t>
      </w:r>
      <w:r w:rsidR="003D23EE">
        <w:t xml:space="preserve">having </w:t>
      </w:r>
      <w:proofErr w:type="gramStart"/>
      <w:r w:rsidR="003D23EE">
        <w:t>determined</w:t>
      </w:r>
      <w:proofErr w:type="gramEnd"/>
    </w:p>
    <w:p w14:paraId="11168261" w14:textId="6DC44FF8" w:rsidR="004B76E6" w:rsidRDefault="004B76E6" w:rsidP="004B76E6">
      <w:pPr>
        <w:spacing w:line="360" w:lineRule="auto"/>
      </w:pPr>
      <w:r>
        <w:lastRenderedPageBreak/>
        <w:t>t</w:t>
      </w:r>
      <w:r w:rsidR="003D23EE">
        <w:t>hat the above-captioned contested matter/adversary proceeding/dispute be assigne</w:t>
      </w:r>
      <w:r w:rsidR="00CB6B00">
        <w:t xml:space="preserve">d to the Bankruptcy </w:t>
      </w:r>
      <w:r w:rsidR="007A1D7F">
        <w:t>Dispute Resolution Program, it is, by the United States Bankruptcy Court for the District of Maryland</w:t>
      </w:r>
    </w:p>
    <w:p w14:paraId="468B6E4D" w14:textId="266F2621" w:rsidR="00710088" w:rsidRDefault="00710088" w:rsidP="004B76E6">
      <w:pPr>
        <w:spacing w:line="360" w:lineRule="auto"/>
      </w:pPr>
      <w:r>
        <w:tab/>
        <w:t>ORDERED, pursuant to Local Bankruptcy Rule 9019-2, that the matter that is the subject of the instant dispute is assigned to the Bankruptcy Dispute Resolution Program</w:t>
      </w:r>
      <w:r w:rsidR="00CF7382">
        <w:t xml:space="preserve">; and it is </w:t>
      </w:r>
      <w:proofErr w:type="gramStart"/>
      <w:r w:rsidR="00CF7382">
        <w:t>further</w:t>
      </w:r>
      <w:proofErr w:type="gramEnd"/>
    </w:p>
    <w:p w14:paraId="2671B8B7" w14:textId="1857102E" w:rsidR="00CF7382" w:rsidRDefault="00CF7382" w:rsidP="004B76E6">
      <w:pPr>
        <w:spacing w:line="360" w:lineRule="auto"/>
      </w:pPr>
      <w:r>
        <w:tab/>
        <w:t xml:space="preserve">ORDERED, </w:t>
      </w:r>
      <w:r w:rsidR="004B76E6">
        <w:t xml:space="preserve">that </w:t>
      </w:r>
      <w:r w:rsidR="004B76E6">
        <w:rPr>
          <w:u w:val="single"/>
        </w:rPr>
        <w:tab/>
      </w:r>
      <w:r w:rsidR="004B76E6">
        <w:rPr>
          <w:u w:val="single"/>
        </w:rPr>
        <w:tab/>
      </w:r>
      <w:r w:rsidR="004B76E6">
        <w:rPr>
          <w:u w:val="single"/>
        </w:rPr>
        <w:tab/>
      </w:r>
      <w:r w:rsidR="004B76E6">
        <w:rPr>
          <w:u w:val="single"/>
        </w:rPr>
        <w:tab/>
      </w:r>
      <w:r w:rsidR="004B76E6">
        <w:rPr>
          <w:u w:val="single"/>
        </w:rPr>
        <w:tab/>
      </w:r>
      <w:r>
        <w:t xml:space="preserve"> is appointed Mediator.</w:t>
      </w:r>
    </w:p>
    <w:p w14:paraId="7A811C1F" w14:textId="77777777" w:rsidR="00723A6D" w:rsidRDefault="00710088" w:rsidP="00CE43E4">
      <w:pPr>
        <w:spacing w:line="360" w:lineRule="exact"/>
      </w:pPr>
      <w:r>
        <w:t>cc:</w:t>
      </w:r>
    </w:p>
    <w:p w14:paraId="4EDF05AC" w14:textId="77777777" w:rsidR="000817D7" w:rsidRDefault="00710088" w:rsidP="000817D7">
      <w:pPr>
        <w:jc w:val="center"/>
      </w:pPr>
      <w:r w:rsidRPr="00710088">
        <w:rPr>
          <w:b/>
        </w:rPr>
        <w:t>End of Order</w:t>
      </w:r>
    </w:p>
    <w:sectPr w:rsidR="000817D7" w:rsidSect="00AA118A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D92C" w14:textId="77777777" w:rsidR="00BC4F66" w:rsidRDefault="00BC4F66" w:rsidP="00365F2F">
      <w:pPr>
        <w:spacing w:after="0" w:line="240" w:lineRule="auto"/>
      </w:pPr>
      <w:r>
        <w:separator/>
      </w:r>
    </w:p>
  </w:endnote>
  <w:endnote w:type="continuationSeparator" w:id="0">
    <w:p w14:paraId="2C338645" w14:textId="77777777" w:rsidR="00BC4F66" w:rsidRDefault="00BC4F66" w:rsidP="0036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161315"/>
      <w:docPartObj>
        <w:docPartGallery w:val="Page Numbers (Bottom of Page)"/>
        <w:docPartUnique/>
      </w:docPartObj>
    </w:sdtPr>
    <w:sdtEndPr/>
    <w:sdtContent>
      <w:p w14:paraId="0CEFBD6A" w14:textId="5F75999E" w:rsidR="00365F2F" w:rsidRDefault="00CF7382" w:rsidP="00A24D5D">
        <w:pPr>
          <w:pStyle w:val="Footer"/>
          <w:jc w:val="right"/>
        </w:pPr>
        <w:proofErr w:type="spellStart"/>
        <w:r>
          <w:t>LBF</w:t>
        </w:r>
        <w:proofErr w:type="spellEnd"/>
        <w:r w:rsidR="00C42A8D">
          <w:t xml:space="preserve"> </w:t>
        </w:r>
        <w:r>
          <w:t>J1</w:t>
        </w:r>
        <w:r w:rsidR="00054D4B">
          <w:t xml:space="preserve"> v.2023</w:t>
        </w:r>
        <w:r w:rsidR="00A24D5D">
          <w:tab/>
        </w:r>
        <w:r w:rsidR="00A24D5D">
          <w:tab/>
          <w:t xml:space="preserve">Page | </w:t>
        </w:r>
        <w:r w:rsidR="00A24D5D">
          <w:fldChar w:fldCharType="begin"/>
        </w:r>
        <w:r w:rsidR="00A24D5D">
          <w:instrText xml:space="preserve"> PAGE   \* MERGEFORMAT </w:instrText>
        </w:r>
        <w:r w:rsidR="00A24D5D">
          <w:fldChar w:fldCharType="separate"/>
        </w:r>
        <w:r w:rsidR="00A24D5D">
          <w:rPr>
            <w:noProof/>
          </w:rPr>
          <w:t>2</w:t>
        </w:r>
        <w:r w:rsidR="00A24D5D">
          <w:rPr>
            <w:noProof/>
          </w:rPr>
          <w:fldChar w:fldCharType="end"/>
        </w:r>
        <w:r w:rsidR="00A24D5D">
          <w:t xml:space="preserve"> </w:t>
        </w:r>
        <w:r w:rsidR="00054D4B"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469F" w14:textId="3501332C" w:rsidR="00A24D5D" w:rsidRDefault="00CF7382">
    <w:pPr>
      <w:pStyle w:val="Footer"/>
    </w:pPr>
    <w:r>
      <w:t>LBF</w:t>
    </w:r>
    <w:r w:rsidR="00023B0D">
      <w:t>-</w:t>
    </w:r>
    <w:r>
      <w:t>J1</w:t>
    </w:r>
    <w:r w:rsidR="00023B0D">
      <w:t xml:space="preserve"> v.2023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0EF3" w14:textId="77777777" w:rsidR="00BC4F66" w:rsidRDefault="00BC4F66" w:rsidP="00365F2F">
      <w:pPr>
        <w:spacing w:after="0" w:line="240" w:lineRule="auto"/>
      </w:pPr>
      <w:r>
        <w:separator/>
      </w:r>
    </w:p>
  </w:footnote>
  <w:footnote w:type="continuationSeparator" w:id="0">
    <w:p w14:paraId="7E571004" w14:textId="77777777" w:rsidR="00BC4F66" w:rsidRDefault="00BC4F66" w:rsidP="0036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06E7" w14:textId="0A0EA8AF" w:rsidR="00A24D5D" w:rsidRDefault="00A24D5D" w:rsidP="00AA118A">
    <w:pPr>
      <w:pStyle w:val="Header"/>
      <w:spacing w:before="432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23B0D"/>
    <w:rsid w:val="00054D4B"/>
    <w:rsid w:val="000722E6"/>
    <w:rsid w:val="000817D7"/>
    <w:rsid w:val="000953AC"/>
    <w:rsid w:val="000C41AB"/>
    <w:rsid w:val="000E256A"/>
    <w:rsid w:val="002033E7"/>
    <w:rsid w:val="002078F8"/>
    <w:rsid w:val="0027006C"/>
    <w:rsid w:val="002E1A04"/>
    <w:rsid w:val="002E6073"/>
    <w:rsid w:val="002F257A"/>
    <w:rsid w:val="00320D51"/>
    <w:rsid w:val="00320E03"/>
    <w:rsid w:val="00365F2F"/>
    <w:rsid w:val="003661CC"/>
    <w:rsid w:val="00370B0F"/>
    <w:rsid w:val="003B5FD3"/>
    <w:rsid w:val="003D17D7"/>
    <w:rsid w:val="003D23EE"/>
    <w:rsid w:val="0042113A"/>
    <w:rsid w:val="004B76E6"/>
    <w:rsid w:val="005E3238"/>
    <w:rsid w:val="005F17E5"/>
    <w:rsid w:val="006974F2"/>
    <w:rsid w:val="006A4ACA"/>
    <w:rsid w:val="006D5D02"/>
    <w:rsid w:val="007011AF"/>
    <w:rsid w:val="00710088"/>
    <w:rsid w:val="00723A6D"/>
    <w:rsid w:val="00731463"/>
    <w:rsid w:val="007A1D7F"/>
    <w:rsid w:val="007C0E25"/>
    <w:rsid w:val="007C5413"/>
    <w:rsid w:val="008761F6"/>
    <w:rsid w:val="008A29AB"/>
    <w:rsid w:val="00905F33"/>
    <w:rsid w:val="009549E9"/>
    <w:rsid w:val="00965C69"/>
    <w:rsid w:val="009774DD"/>
    <w:rsid w:val="009A22F8"/>
    <w:rsid w:val="009B14FC"/>
    <w:rsid w:val="00A24D5D"/>
    <w:rsid w:val="00A42644"/>
    <w:rsid w:val="00A97EDB"/>
    <w:rsid w:val="00AA118A"/>
    <w:rsid w:val="00BC4F66"/>
    <w:rsid w:val="00C03EF0"/>
    <w:rsid w:val="00C173D9"/>
    <w:rsid w:val="00C32BD4"/>
    <w:rsid w:val="00C42A8D"/>
    <w:rsid w:val="00CB6B00"/>
    <w:rsid w:val="00CE43E4"/>
    <w:rsid w:val="00CF4464"/>
    <w:rsid w:val="00CF7382"/>
    <w:rsid w:val="00D00811"/>
    <w:rsid w:val="00D34B98"/>
    <w:rsid w:val="00D40A83"/>
    <w:rsid w:val="00DA770F"/>
    <w:rsid w:val="00D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361DDC"/>
  <w15:docId w15:val="{E58783FD-C7A5-44C2-8E7E-B6ABD66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2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2F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AA11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B9B5070DF64A3FA9445E0609677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FB485-32CA-4D89-819B-7E4767C048FD}"/>
      </w:docPartPr>
      <w:docPartBody>
        <w:p w:rsidR="00433C80" w:rsidRDefault="00F8179D" w:rsidP="00F8179D">
          <w:pPr>
            <w:pStyle w:val="BEB9B5070DF64A3FA9445E06096774E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9D"/>
    <w:rsid w:val="00433C80"/>
    <w:rsid w:val="00F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79D"/>
  </w:style>
  <w:style w:type="paragraph" w:customStyle="1" w:styleId="BEB9B5070DF64A3FA9445E06096774EF">
    <w:name w:val="BEB9B5070DF64A3FA9445E06096774EF"/>
    <w:rsid w:val="00F81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86C8-0421-4033-933D-E309B7F4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for the District of MD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Sauria</dc:creator>
  <cp:lastModifiedBy>Mark Neal</cp:lastModifiedBy>
  <cp:revision>6</cp:revision>
  <dcterms:created xsi:type="dcterms:W3CDTF">2023-12-15T17:09:00Z</dcterms:created>
  <dcterms:modified xsi:type="dcterms:W3CDTF">2023-12-15T18:33:00Z</dcterms:modified>
</cp:coreProperties>
</file>